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  <w:r w:rsidRPr="006C7280">
        <w:rPr>
          <w:b/>
          <w:i/>
          <w:sz w:val="28"/>
          <w:szCs w:val="28"/>
        </w:rPr>
        <w:t>ИНФОРМАЦИЯ ООО  «</w:t>
      </w:r>
      <w:r w:rsidR="00044052">
        <w:rPr>
          <w:b/>
          <w:i/>
          <w:sz w:val="28"/>
          <w:szCs w:val="28"/>
        </w:rPr>
        <w:t>Мобильная Аварийно-Ремонтная Служба</w:t>
      </w:r>
      <w:r w:rsidRPr="006C7280">
        <w:rPr>
          <w:b/>
          <w:i/>
          <w:sz w:val="28"/>
          <w:szCs w:val="28"/>
        </w:rPr>
        <w:t xml:space="preserve">» </w:t>
      </w:r>
    </w:p>
    <w:p w:rsidR="00B05E57" w:rsidRPr="006C7280" w:rsidRDefault="00B05E57" w:rsidP="00B05E57">
      <w:pPr>
        <w:pStyle w:val="ConsPlusNormal"/>
        <w:ind w:firstLine="540"/>
        <w:jc w:val="both"/>
        <w:rPr>
          <w:b/>
          <w:i/>
          <w:sz w:val="28"/>
          <w:szCs w:val="28"/>
        </w:rPr>
      </w:pPr>
    </w:p>
    <w:p w:rsidR="00B05E57" w:rsidRPr="006C7280" w:rsidRDefault="00116258" w:rsidP="00B05E57">
      <w:pPr>
        <w:pStyle w:val="ConsPlusNormal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B05E57" w:rsidRPr="006C7280">
        <w:rPr>
          <w:b/>
          <w:i/>
          <w:sz w:val="28"/>
          <w:szCs w:val="28"/>
        </w:rPr>
        <w:t xml:space="preserve"> квартал 20</w:t>
      </w:r>
      <w:r w:rsidR="00EF48C0">
        <w:rPr>
          <w:b/>
          <w:i/>
          <w:sz w:val="28"/>
          <w:szCs w:val="28"/>
        </w:rPr>
        <w:t>20</w:t>
      </w:r>
      <w:r w:rsidR="00B05E57" w:rsidRPr="006C7280">
        <w:rPr>
          <w:b/>
          <w:i/>
          <w:sz w:val="28"/>
          <w:szCs w:val="28"/>
        </w:rPr>
        <w:t xml:space="preserve"> г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B05E57">
        <w:rPr>
          <w:rFonts w:asciiTheme="minorHAnsi" w:hAnsiTheme="minorHAnsi" w:cs="Tahoma"/>
          <w:color w:val="000000"/>
          <w:sz w:val="28"/>
          <w:szCs w:val="28"/>
        </w:rPr>
        <w:t>В соответствии с постановлени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>ем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 Правительства  РФ  от 05.07.2013</w:t>
      </w:r>
      <w:r w:rsidR="006C7280" w:rsidRPr="006C7280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г № 570 </w:t>
      </w:r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«О стандартах раскрытия информации теплоснабжающими организациями, </w:t>
      </w:r>
      <w:proofErr w:type="spellStart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>теплосетевыми</w:t>
      </w:r>
      <w:proofErr w:type="spellEnd"/>
      <w:r w:rsidRPr="00B05E57">
        <w:rPr>
          <w:rFonts w:asciiTheme="minorHAnsi" w:hAnsiTheme="minorHAnsi" w:cs="Tahoma"/>
          <w:b/>
          <w:color w:val="000000"/>
          <w:sz w:val="28"/>
          <w:szCs w:val="28"/>
        </w:rPr>
        <w:t xml:space="preserve"> организациями и органами регулирования»</w:t>
      </w:r>
      <w:r w:rsidRPr="00B05E57">
        <w:rPr>
          <w:rFonts w:asciiTheme="minorHAnsi" w:hAnsiTheme="minorHAnsi" w:cs="Tahoma"/>
          <w:color w:val="000000"/>
          <w:sz w:val="28"/>
          <w:szCs w:val="28"/>
        </w:rPr>
        <w:t xml:space="preserve"> </w:t>
      </w:r>
      <w:r w:rsidRPr="006C7280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 xml:space="preserve"> сообщаем следующую информацию: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</w:p>
    <w:p w:rsidR="00B05E57" w:rsidRPr="006C7280" w:rsidRDefault="006C7280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 - согласно пункта 20 </w:t>
      </w:r>
      <w:r>
        <w:rPr>
          <w:rFonts w:asciiTheme="minorHAnsi" w:hAnsiTheme="minorHAnsi"/>
          <w:sz w:val="28"/>
          <w:szCs w:val="28"/>
        </w:rPr>
        <w:t xml:space="preserve">постановления </w:t>
      </w:r>
      <w:r w:rsidRPr="006C7280">
        <w:rPr>
          <w:rFonts w:asciiTheme="minorHAnsi" w:hAnsiTheme="minorHAnsi"/>
          <w:sz w:val="28"/>
          <w:szCs w:val="28"/>
        </w:rPr>
        <w:t>«</w:t>
      </w:r>
      <w:r w:rsidR="00B05E57" w:rsidRPr="006C7280">
        <w:rPr>
          <w:rFonts w:asciiTheme="minorHAnsi" w:hAnsiTheme="minorHAnsi"/>
          <w:sz w:val="28"/>
          <w:szCs w:val="28"/>
        </w:rPr>
        <w:t>Информация об основных потребительских характеристиках регулируемых товаров и услуг регулируемой организации</w:t>
      </w:r>
      <w:r w:rsidRPr="006C7280">
        <w:rPr>
          <w:rFonts w:asciiTheme="minorHAnsi" w:hAnsiTheme="minorHAnsi"/>
          <w:sz w:val="28"/>
          <w:szCs w:val="28"/>
        </w:rPr>
        <w:t>»</w:t>
      </w:r>
      <w:r>
        <w:rPr>
          <w:rFonts w:asciiTheme="minorHAnsi" w:hAnsiTheme="minorHAnsi"/>
          <w:sz w:val="28"/>
          <w:szCs w:val="28"/>
        </w:rPr>
        <w:t>:</w:t>
      </w:r>
    </w:p>
    <w:p w:rsidR="00B05E57" w:rsidRPr="006C7280" w:rsidRDefault="00B05E57" w:rsidP="00B05E57">
      <w:pPr>
        <w:pStyle w:val="ConsPlusNormal"/>
        <w:ind w:firstLine="540"/>
        <w:jc w:val="both"/>
        <w:rPr>
          <w:rFonts w:asciiTheme="minorHAnsi" w:hAnsiTheme="minorHAnsi"/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>е) о выводе источников тепловой энергии, тепловых сетей из эксплуатации</w:t>
      </w:r>
      <w:r w:rsidR="006C7280" w:rsidRPr="006C7280">
        <w:rPr>
          <w:rFonts w:asciiTheme="minorHAnsi" w:hAnsiTheme="minorHAnsi"/>
          <w:sz w:val="28"/>
          <w:szCs w:val="28"/>
        </w:rPr>
        <w:t xml:space="preserve"> за </w:t>
      </w:r>
      <w:r w:rsidR="00116258">
        <w:rPr>
          <w:rFonts w:asciiTheme="minorHAnsi" w:hAnsiTheme="minorHAnsi"/>
          <w:sz w:val="28"/>
          <w:szCs w:val="28"/>
        </w:rPr>
        <w:t>4</w:t>
      </w:r>
      <w:r w:rsidR="00D530A7">
        <w:rPr>
          <w:rFonts w:asciiTheme="minorHAnsi" w:hAnsiTheme="minorHAnsi"/>
          <w:sz w:val="28"/>
          <w:szCs w:val="28"/>
        </w:rPr>
        <w:t xml:space="preserve"> </w:t>
      </w:r>
      <w:r w:rsidR="006C7280" w:rsidRPr="006C7280">
        <w:rPr>
          <w:rFonts w:asciiTheme="minorHAnsi" w:hAnsiTheme="minorHAnsi"/>
          <w:sz w:val="28"/>
          <w:szCs w:val="28"/>
        </w:rPr>
        <w:t>кв.20</w:t>
      </w:r>
      <w:r w:rsidR="00EF48C0">
        <w:rPr>
          <w:rFonts w:asciiTheme="minorHAnsi" w:hAnsiTheme="minorHAnsi"/>
          <w:sz w:val="28"/>
          <w:szCs w:val="28"/>
        </w:rPr>
        <w:t>20</w:t>
      </w:r>
      <w:r w:rsidR="006C7280" w:rsidRPr="006C7280">
        <w:rPr>
          <w:rFonts w:asciiTheme="minorHAnsi" w:hAnsiTheme="minorHAnsi"/>
          <w:sz w:val="28"/>
          <w:szCs w:val="28"/>
        </w:rPr>
        <w:t xml:space="preserve"> г – отсутствует,</w:t>
      </w:r>
    </w:p>
    <w:p w:rsidR="00B05E57" w:rsidRPr="006C7280" w:rsidRDefault="00B05E57" w:rsidP="006C7280">
      <w:pPr>
        <w:pStyle w:val="ConsPlusNormal"/>
        <w:ind w:firstLine="540"/>
        <w:jc w:val="both"/>
        <w:rPr>
          <w:sz w:val="28"/>
          <w:szCs w:val="28"/>
        </w:rPr>
      </w:pPr>
      <w:r w:rsidRPr="006C7280">
        <w:rPr>
          <w:rFonts w:asciiTheme="minorHAnsi" w:hAnsiTheme="minorHAnsi"/>
          <w:sz w:val="28"/>
          <w:szCs w:val="28"/>
        </w:rPr>
        <w:t xml:space="preserve">ж) об основаниях приостановления, ограничения и прекращения режима потребления тепловой энергии </w:t>
      </w:r>
      <w:r w:rsidR="006C7280" w:rsidRPr="006C7280">
        <w:rPr>
          <w:rFonts w:asciiTheme="minorHAnsi" w:hAnsiTheme="minorHAnsi"/>
          <w:sz w:val="28"/>
          <w:szCs w:val="28"/>
        </w:rPr>
        <w:t xml:space="preserve"> - отсутствует.</w:t>
      </w:r>
    </w:p>
    <w:p w:rsidR="00B05E57" w:rsidRPr="006C7280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B05E57" w:rsidRP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- согласно пункта 22 постановления «</w:t>
      </w:r>
      <w:r w:rsidR="00B05E57" w:rsidRPr="00F32769">
        <w:rPr>
          <w:sz w:val="28"/>
          <w:szCs w:val="28"/>
        </w:rP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r w:rsidRPr="00F32769">
        <w:rPr>
          <w:sz w:val="28"/>
          <w:szCs w:val="28"/>
        </w:rPr>
        <w:t>»</w:t>
      </w:r>
      <w:r w:rsidR="00B05E57" w:rsidRPr="00F32769">
        <w:rPr>
          <w:sz w:val="28"/>
          <w:szCs w:val="28"/>
        </w:rPr>
        <w:t>: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>а) о количестве поданных заявок на подключение (технологическое присоединение) к с</w:t>
      </w:r>
      <w:r w:rsidR="00D530A7">
        <w:rPr>
          <w:sz w:val="28"/>
          <w:szCs w:val="28"/>
        </w:rPr>
        <w:t xml:space="preserve">истеме теплоснабжения за </w:t>
      </w:r>
      <w:r w:rsidR="00116258">
        <w:rPr>
          <w:sz w:val="28"/>
          <w:szCs w:val="28"/>
        </w:rPr>
        <w:t>4</w:t>
      </w:r>
      <w:r w:rsidR="00B47282">
        <w:rPr>
          <w:sz w:val="28"/>
          <w:szCs w:val="28"/>
        </w:rPr>
        <w:t xml:space="preserve"> квартал 20</w:t>
      </w:r>
      <w:r w:rsidR="00EF48C0">
        <w:rPr>
          <w:sz w:val="28"/>
          <w:szCs w:val="28"/>
        </w:rPr>
        <w:t>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</w:t>
      </w:r>
      <w:r w:rsidR="00175A00">
        <w:rPr>
          <w:sz w:val="28"/>
          <w:szCs w:val="28"/>
        </w:rPr>
        <w:t>нет</w:t>
      </w:r>
      <w:r w:rsidR="00F32769" w:rsidRPr="00F32769">
        <w:rPr>
          <w:sz w:val="28"/>
          <w:szCs w:val="28"/>
        </w:rPr>
        <w:t>,</w:t>
      </w:r>
    </w:p>
    <w:p w:rsidR="00B05E57" w:rsidRPr="00F32769" w:rsidRDefault="00B05E57" w:rsidP="00B05E5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б) о количестве исполненных заявок на подключение (технологическое присоединение) к системе теплоснабжения </w:t>
      </w:r>
      <w:r w:rsidR="00D530A7">
        <w:rPr>
          <w:sz w:val="28"/>
          <w:szCs w:val="28"/>
        </w:rPr>
        <w:t xml:space="preserve">за </w:t>
      </w:r>
      <w:r w:rsidR="00116258">
        <w:rPr>
          <w:sz w:val="28"/>
          <w:szCs w:val="28"/>
        </w:rPr>
        <w:t>4</w:t>
      </w:r>
      <w:r w:rsidR="00EF48C0">
        <w:rPr>
          <w:sz w:val="28"/>
          <w:szCs w:val="28"/>
        </w:rPr>
        <w:t xml:space="preserve"> квартал 2020</w:t>
      </w:r>
      <w:r w:rsidR="00D530A7">
        <w:rPr>
          <w:sz w:val="28"/>
          <w:szCs w:val="28"/>
        </w:rPr>
        <w:t xml:space="preserve"> г</w:t>
      </w:r>
      <w:r w:rsidR="00F32769" w:rsidRPr="00F32769">
        <w:rPr>
          <w:sz w:val="28"/>
          <w:szCs w:val="28"/>
        </w:rPr>
        <w:t xml:space="preserve"> – нет,</w:t>
      </w:r>
    </w:p>
    <w:p w:rsidR="00D530A7" w:rsidRPr="00F32769" w:rsidRDefault="00B05E57" w:rsidP="00D530A7">
      <w:pPr>
        <w:pStyle w:val="ConsPlusNormal"/>
        <w:ind w:firstLine="540"/>
        <w:jc w:val="both"/>
        <w:rPr>
          <w:sz w:val="28"/>
          <w:szCs w:val="28"/>
        </w:rPr>
      </w:pPr>
      <w:r w:rsidRPr="00F32769">
        <w:rPr>
          <w:sz w:val="28"/>
          <w:szCs w:val="28"/>
        </w:rPr>
        <w:t xml:space="preserve">в)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</w:t>
      </w:r>
      <w:r w:rsidR="00D530A7">
        <w:rPr>
          <w:sz w:val="28"/>
          <w:szCs w:val="28"/>
        </w:rPr>
        <w:t xml:space="preserve">за </w:t>
      </w:r>
      <w:r w:rsidR="00116258">
        <w:rPr>
          <w:sz w:val="28"/>
          <w:szCs w:val="28"/>
        </w:rPr>
        <w:t>4</w:t>
      </w:r>
      <w:bookmarkStart w:id="0" w:name="_GoBack"/>
      <w:bookmarkEnd w:id="0"/>
      <w:r w:rsidR="00EF48C0">
        <w:rPr>
          <w:sz w:val="28"/>
          <w:szCs w:val="28"/>
        </w:rPr>
        <w:t xml:space="preserve"> квартал 2020</w:t>
      </w:r>
      <w:r w:rsidR="00D530A7">
        <w:rPr>
          <w:sz w:val="28"/>
          <w:szCs w:val="28"/>
        </w:rPr>
        <w:t xml:space="preserve"> г – нет.</w:t>
      </w: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8"/>
          <w:szCs w:val="28"/>
        </w:rPr>
      </w:pPr>
    </w:p>
    <w:p w:rsidR="00F32769" w:rsidRDefault="00F32769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Экономист:  Сапожникова Л.И.</w:t>
      </w:r>
    </w:p>
    <w:p w:rsidR="00F32769" w:rsidRPr="00F32769" w:rsidRDefault="002B0AF0" w:rsidP="00B05E5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8-920-</w:t>
      </w:r>
      <w:r w:rsidR="00EF48C0">
        <w:rPr>
          <w:sz w:val="24"/>
          <w:szCs w:val="24"/>
        </w:rPr>
        <w:t>569-26-49</w:t>
      </w:r>
    </w:p>
    <w:sectPr w:rsidR="00F32769" w:rsidRPr="00F32769" w:rsidSect="00AA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156"/>
    <w:multiLevelType w:val="hybridMultilevel"/>
    <w:tmpl w:val="BAE0BA2A"/>
    <w:lvl w:ilvl="0" w:tplc="4E382F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57"/>
    <w:rsid w:val="00044052"/>
    <w:rsid w:val="0010499E"/>
    <w:rsid w:val="00116258"/>
    <w:rsid w:val="00175A00"/>
    <w:rsid w:val="002B0AF0"/>
    <w:rsid w:val="002B2364"/>
    <w:rsid w:val="00390D29"/>
    <w:rsid w:val="00396518"/>
    <w:rsid w:val="00544C72"/>
    <w:rsid w:val="006C7280"/>
    <w:rsid w:val="007100B8"/>
    <w:rsid w:val="00816155"/>
    <w:rsid w:val="008F0187"/>
    <w:rsid w:val="00AA4FDA"/>
    <w:rsid w:val="00AA6A2B"/>
    <w:rsid w:val="00B05E57"/>
    <w:rsid w:val="00B47282"/>
    <w:rsid w:val="00B7233B"/>
    <w:rsid w:val="00C03B6A"/>
    <w:rsid w:val="00C271CB"/>
    <w:rsid w:val="00D21306"/>
    <w:rsid w:val="00D530A7"/>
    <w:rsid w:val="00D937AA"/>
    <w:rsid w:val="00E10C97"/>
    <w:rsid w:val="00E276FC"/>
    <w:rsid w:val="00E917BE"/>
    <w:rsid w:val="00EF48C0"/>
    <w:rsid w:val="00F32769"/>
    <w:rsid w:val="00F3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36FA"/>
  <w15:docId w15:val="{4EC777AB-07F2-421E-951E-C71A9B3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B05E57"/>
    <w:rPr>
      <w:color w:val="0000FF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761C9-A831-446C-9FB5-B7F4BC32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mars</cp:lastModifiedBy>
  <cp:revision>21</cp:revision>
  <dcterms:created xsi:type="dcterms:W3CDTF">2016-10-10T05:15:00Z</dcterms:created>
  <dcterms:modified xsi:type="dcterms:W3CDTF">2020-12-23T05:20:00Z</dcterms:modified>
</cp:coreProperties>
</file>